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«Вниманию потребителя: особенности покупки товара через Интернет».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5CAD">
        <w:rPr>
          <w:rFonts w:ascii="Times New Roman" w:hAnsi="Times New Roman" w:cs="Times New Roman"/>
          <w:b/>
          <w:bCs/>
          <w:sz w:val="28"/>
          <w:szCs w:val="28"/>
        </w:rPr>
        <w:t>Роспотребнадзором</w:t>
      </w:r>
      <w:proofErr w:type="spellEnd"/>
      <w:r w:rsidRPr="00455CAD">
        <w:rPr>
          <w:rFonts w:ascii="Times New Roman" w:hAnsi="Times New Roman" w:cs="Times New Roman"/>
          <w:b/>
          <w:bCs/>
          <w:sz w:val="28"/>
          <w:szCs w:val="28"/>
        </w:rPr>
        <w:t xml:space="preserve"> разъяснены особенности совершения </w:t>
      </w:r>
      <w:proofErr w:type="spellStart"/>
      <w:proofErr w:type="gramStart"/>
      <w:r w:rsidRPr="00455CAD">
        <w:rPr>
          <w:rFonts w:ascii="Times New Roman" w:hAnsi="Times New Roman" w:cs="Times New Roman"/>
          <w:b/>
          <w:bCs/>
          <w:sz w:val="28"/>
          <w:szCs w:val="28"/>
        </w:rPr>
        <w:t>Интернет-покупок</w:t>
      </w:r>
      <w:proofErr w:type="spellEnd"/>
      <w:proofErr w:type="gramEnd"/>
    </w:p>
    <w:p w:rsidR="00455CAD" w:rsidRPr="00455CAD" w:rsidRDefault="00455CAD" w:rsidP="00455CAD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 xml:space="preserve">Сообщается, в частности, что после того, как покупатель ознакомился со всей информацией о товаре и сделал </w:t>
      </w:r>
      <w:proofErr w:type="spellStart"/>
      <w:r w:rsidRPr="00455CAD">
        <w:rPr>
          <w:rFonts w:ascii="Times New Roman" w:hAnsi="Times New Roman" w:cs="Times New Roman"/>
          <w:sz w:val="28"/>
          <w:szCs w:val="28"/>
        </w:rPr>
        <w:t>онлайн-заказ</w:t>
      </w:r>
      <w:proofErr w:type="spellEnd"/>
      <w:r w:rsidRPr="00455CAD">
        <w:rPr>
          <w:rFonts w:ascii="Times New Roman" w:hAnsi="Times New Roman" w:cs="Times New Roman"/>
          <w:sz w:val="28"/>
          <w:szCs w:val="28"/>
        </w:rPr>
        <w:t>, он вправе отказаться от него в любое время до его передачи, а после передачи - в течение 7 дней.</w:t>
      </w:r>
    </w:p>
    <w:p w:rsidR="00455CAD" w:rsidRPr="00455CAD" w:rsidRDefault="00455CAD" w:rsidP="00455CAD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Если покупатель решил вернуть покупку надлежащего качества, то продавец возвращает покупателю полную сумму за товар, кроме расходов покупателя на доставку.</w:t>
      </w:r>
    </w:p>
    <w:p w:rsidR="00455CAD" w:rsidRPr="00455CAD" w:rsidRDefault="00455CAD" w:rsidP="00455CAD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Если информация о товаре, выложенная на сайте, не соответствует доставленной продукции или нарушены условия доставки, покупатель вправе отказаться от покупки, при этом продавец обязан вернуть покупателю денежные средства.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При доставке товара ненадлежащего качества можно потребовать: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- безвозмездное устранение недостатков товара или возмещения расходов на их исправление покупателем или третьим лицом;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- соразмерное уменьшение покупной цены;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- замену на товар аналогичной марки или на такой же товар другой марки с соответствующим перерасчетом цены.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При возврате товара ненадлежащего качества отсутствие у покупателя документа, подтверждающего факт и условия покупки, не лишает его возможности ссылаться на другие доказательства приобретения товара у продавца.</w:t>
      </w:r>
    </w:p>
    <w:p w:rsidR="00455CAD" w:rsidRPr="00455CAD" w:rsidRDefault="00455CAD" w:rsidP="00455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AD">
        <w:rPr>
          <w:rFonts w:ascii="Times New Roman" w:hAnsi="Times New Roman" w:cs="Times New Roman"/>
          <w:sz w:val="28"/>
          <w:szCs w:val="28"/>
        </w:rPr>
        <w:t>Если товар оплачен путем перевода средств на счет третьего лица, указанного продавцом, это не освобождает продавца от обязанности возвратить уплаченную покупателем сумму при возврате товара как надлежащего, так и ненадлежащего качества.</w:t>
      </w:r>
    </w:p>
    <w:p w:rsidR="00455CAD" w:rsidRDefault="00455CAD" w:rsidP="00455CAD">
      <w:pPr>
        <w:ind w:firstLine="540"/>
        <w:jc w:val="both"/>
        <w:rPr>
          <w:rFonts w:ascii="Verdana" w:hAnsi="Verdana"/>
          <w:sz w:val="21"/>
          <w:szCs w:val="21"/>
        </w:rPr>
      </w:pPr>
    </w:p>
    <w:p w:rsidR="00A016DF" w:rsidRDefault="00A016DF"/>
    <w:sectPr w:rsidR="00A0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CAD"/>
    <w:rsid w:val="00455CAD"/>
    <w:rsid w:val="00A0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2019-10-21T04:40:00Z</dcterms:created>
  <dcterms:modified xsi:type="dcterms:W3CDTF">2019-10-21T04:40:00Z</dcterms:modified>
</cp:coreProperties>
</file>