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5" w:rsidRDefault="005D1C65" w:rsidP="006C6B1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</w:t>
      </w:r>
      <w:r w:rsidR="006C6B15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Майнского района </w:t>
      </w:r>
      <w:r w:rsidR="006C6B15" w:rsidRPr="006C6B15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проведена проверка исполнения администрацией муниципального образования «Майнский район» Ульяновской области требований жилищного законодательства</w:t>
      </w:r>
    </w:p>
    <w:p w:rsidR="006C6B15" w:rsidRDefault="005D1C65" w:rsidP="006C6B1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hyperlink r:id="rId5" w:tgtFrame="_blank" w:history="1">
        <w:r w:rsidR="006C6B15">
          <w:rPr>
            <w:rStyle w:val="wixguard"/>
            <w:rFonts w:ascii="Arial" w:hAnsi="Arial" w:cs="Arial"/>
            <w:color w:val="0000FF"/>
            <w:sz w:val="23"/>
            <w:szCs w:val="23"/>
            <w:bdr w:val="none" w:sz="0" w:space="0" w:color="auto" w:frame="1"/>
          </w:rPr>
          <w:t>​</w:t>
        </w:r>
      </w:hyperlink>
    </w:p>
    <w:p w:rsidR="006C6B15" w:rsidRDefault="006C6B15" w:rsidP="006C6B1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13.01.2020</w:t>
      </w:r>
    </w:p>
    <w:p w:rsidR="006C6B15" w:rsidRDefault="006C6B15" w:rsidP="006C6B15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​</w:t>
      </w:r>
    </w:p>
    <w:p w:rsidR="006C6B15" w:rsidRDefault="006C6B15" w:rsidP="006C6B15">
      <w:pPr>
        <w:spacing w:after="0"/>
        <w:ind w:firstLine="708"/>
        <w:jc w:val="both"/>
      </w:pPr>
      <w:r>
        <w:t xml:space="preserve">Прокуратурой Майнского района проведена проверка исполнения администрацией муниципального образования «Майнский район» Ульяновской области требований жилищного законодательства в части соблюдения </w:t>
      </w:r>
      <w:proofErr w:type="gramStart"/>
      <w:r>
        <w:t>порядка формирования краткосрочного 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Ульяновской области, на 2014-2044 годы, в ходе которой выявлены нарушения, требующие прокурорского вмешательства.</w:t>
      </w:r>
    </w:p>
    <w:p w:rsidR="006C6B15" w:rsidRDefault="006C6B15" w:rsidP="006C6B15">
      <w:pPr>
        <w:spacing w:after="0"/>
        <w:ind w:firstLine="708"/>
        <w:jc w:val="both"/>
      </w:pPr>
      <w:r>
        <w:t>В частности, вскрыты нарушения ч. 5 ст. 168 Жилищного кодекса Российской Федерации, ч. 3 ст. 8 Закона Ульяновской области от 05.07.2013 №108-ЗО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области».</w:t>
      </w:r>
    </w:p>
    <w:p w:rsidR="00FC07DE" w:rsidRDefault="006C6B15" w:rsidP="006C6B15">
      <w:pPr>
        <w:spacing w:after="0"/>
        <w:ind w:firstLine="708"/>
        <w:jc w:val="both"/>
      </w:pPr>
      <w:proofErr w:type="gramStart"/>
      <w:r>
        <w:t>Так, изменения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МО «Майнский район», на 2018-2020 годы, утвержденный постановлением администрации района от 30.10.2017 № 881, до настоящего времени не внесены, что препятствует актуализации региональной программы капитального ремонта общего имущества в многоквартирных домах, расположенных на территории Ульяновской области, на 2014-2044 годы.</w:t>
      </w:r>
      <w:proofErr w:type="gramEnd"/>
    </w:p>
    <w:p w:rsidR="006C6B15" w:rsidRDefault="006C6B15" w:rsidP="006C6B15">
      <w:pPr>
        <w:spacing w:after="0"/>
        <w:ind w:firstLine="708"/>
        <w:jc w:val="both"/>
      </w:pPr>
      <w:r>
        <w:t>По результатам проверки прокуратурой района в адрес главы адм</w:t>
      </w:r>
      <w:r w:rsidR="005D1C65">
        <w:t xml:space="preserve">инистрации МО «Майнский район» </w:t>
      </w:r>
      <w:bookmarkStart w:id="0" w:name="_GoBack"/>
      <w:bookmarkEnd w:id="0"/>
      <w:r>
        <w:t>внесено представление об устранении нарушений закона.</w:t>
      </w:r>
    </w:p>
    <w:p w:rsidR="006C6B15" w:rsidRDefault="006C6B15" w:rsidP="006C6B15"/>
    <w:p w:rsidR="006C6B15" w:rsidRDefault="006C6B15" w:rsidP="006C6B15">
      <w:r>
        <w:t>​</w:t>
      </w:r>
    </w:p>
    <w:sectPr w:rsidR="006C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3"/>
    <w:rsid w:val="005D1C65"/>
    <w:rsid w:val="006C6B15"/>
    <w:rsid w:val="00B33183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C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C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C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6C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proc.ru/print/44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3</cp:revision>
  <dcterms:created xsi:type="dcterms:W3CDTF">2020-01-17T03:12:00Z</dcterms:created>
  <dcterms:modified xsi:type="dcterms:W3CDTF">2020-01-17T03:35:00Z</dcterms:modified>
</cp:coreProperties>
</file>