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B" w:rsidRPr="003475CF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F50DB" w:rsidRPr="003475CF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475CF">
        <w:rPr>
          <w:rFonts w:ascii="Times New Roman" w:hAnsi="Times New Roman"/>
          <w:b/>
          <w:sz w:val="28"/>
          <w:szCs w:val="28"/>
        </w:rPr>
        <w:br/>
        <w:t xml:space="preserve">  «МАЙНСКОЕ ГОРОДСКОЕ ПОСЕЛЕНИЕ»</w:t>
      </w:r>
    </w:p>
    <w:p w:rsidR="000F50DB" w:rsidRPr="003475CF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МАЙНСКОГО РАЙОНА УЛЬЯНОВСКОЙ ОБЛАСТИ</w:t>
      </w:r>
    </w:p>
    <w:p w:rsidR="000F50DB" w:rsidRPr="003475CF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75CF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F50DB" w:rsidRPr="003475CF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50DB" w:rsidRDefault="000F50DB" w:rsidP="000F50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75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475CF">
        <w:rPr>
          <w:rFonts w:ascii="Times New Roman" w:hAnsi="Times New Roman"/>
          <w:b/>
          <w:sz w:val="28"/>
          <w:szCs w:val="28"/>
        </w:rPr>
        <w:t xml:space="preserve"> Е Ш Е Н И</w:t>
      </w:r>
      <w:r>
        <w:rPr>
          <w:rFonts w:ascii="Times New Roman" w:hAnsi="Times New Roman"/>
          <w:b/>
          <w:sz w:val="28"/>
          <w:szCs w:val="28"/>
        </w:rPr>
        <w:t>Е</w:t>
      </w:r>
      <w:r w:rsidRPr="003475CF">
        <w:rPr>
          <w:rFonts w:ascii="Times New Roman" w:hAnsi="Times New Roman"/>
          <w:b/>
          <w:sz w:val="28"/>
          <w:szCs w:val="28"/>
        </w:rPr>
        <w:t xml:space="preserve"> </w:t>
      </w:r>
    </w:p>
    <w:p w:rsidR="000F50DB" w:rsidRPr="000F50DB" w:rsidRDefault="000F50DB" w:rsidP="000F50D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22E5E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16 апреля</w:t>
      </w:r>
      <w:r w:rsidRPr="00C22E5E">
        <w:rPr>
          <w:rFonts w:ascii="Times New Roman" w:hAnsi="Times New Roman"/>
          <w:sz w:val="28"/>
          <w:szCs w:val="28"/>
          <w:u w:val="single"/>
        </w:rPr>
        <w:t xml:space="preserve"> 2020г.</w:t>
      </w:r>
      <w:r w:rsidRPr="003475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475C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  <w:u w:val="single"/>
        </w:rPr>
        <w:t>20/1</w:t>
      </w:r>
      <w:proofErr w:type="gramStart"/>
      <w:r w:rsidRPr="00C22E5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5CF">
        <w:rPr>
          <w:rFonts w:ascii="Times New Roman" w:hAnsi="Times New Roman"/>
          <w:sz w:val="28"/>
          <w:szCs w:val="28"/>
        </w:rPr>
        <w:t>Э</w:t>
      </w:r>
      <w:proofErr w:type="gramEnd"/>
      <w:r w:rsidRPr="003475CF">
        <w:rPr>
          <w:rFonts w:ascii="Times New Roman" w:hAnsi="Times New Roman"/>
          <w:sz w:val="28"/>
          <w:szCs w:val="28"/>
        </w:rPr>
        <w:t>кз.№</w:t>
      </w:r>
      <w:proofErr w:type="spellEnd"/>
      <w:r w:rsidRPr="003475CF">
        <w:rPr>
          <w:rFonts w:ascii="Times New Roman" w:hAnsi="Times New Roman"/>
          <w:sz w:val="28"/>
          <w:szCs w:val="28"/>
        </w:rPr>
        <w:t>__</w:t>
      </w:r>
    </w:p>
    <w:p w:rsidR="000F50DB" w:rsidRPr="003475CF" w:rsidRDefault="000F50DB" w:rsidP="000F5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5CF">
        <w:rPr>
          <w:rFonts w:ascii="Times New Roman" w:hAnsi="Times New Roman"/>
          <w:sz w:val="24"/>
          <w:szCs w:val="24"/>
        </w:rPr>
        <w:t>р.п. Майна</w:t>
      </w:r>
    </w:p>
    <w:p w:rsidR="000F50DB" w:rsidRPr="003475CF" w:rsidRDefault="000F50DB" w:rsidP="000F50D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Look w:val="01E0"/>
      </w:tblPr>
      <w:tblGrid>
        <w:gridCol w:w="9747"/>
      </w:tblGrid>
      <w:tr w:rsidR="000F50DB" w:rsidRPr="003475CF" w:rsidTr="00D66D8E">
        <w:trPr>
          <w:jc w:val="center"/>
        </w:trPr>
        <w:tc>
          <w:tcPr>
            <w:tcW w:w="9747" w:type="dxa"/>
            <w:shd w:val="clear" w:color="auto" w:fill="auto"/>
          </w:tcPr>
          <w:p w:rsidR="000F50DB" w:rsidRPr="003475CF" w:rsidRDefault="000F50DB" w:rsidP="000F50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переносе сроков проведения публичных слушаний «</w:t>
            </w:r>
            <w:r w:rsidRPr="003475CF">
              <w:rPr>
                <w:rFonts w:ascii="Times New Roman" w:hAnsi="Times New Roman"/>
                <w:b/>
                <w:sz w:val="28"/>
                <w:szCs w:val="28"/>
              </w:rPr>
              <w:t>Об исполнении  бюджета муниципального образования  «</w:t>
            </w:r>
            <w:proofErr w:type="spellStart"/>
            <w:r w:rsidRPr="003475CF">
              <w:rPr>
                <w:rFonts w:ascii="Times New Roman" w:hAnsi="Times New Roman"/>
                <w:b/>
                <w:sz w:val="28"/>
                <w:szCs w:val="28"/>
              </w:rPr>
              <w:t>Майнское</w:t>
            </w:r>
            <w:proofErr w:type="spellEnd"/>
            <w:r w:rsidRPr="003475C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поселение» за 2019 год» </w:t>
            </w:r>
          </w:p>
        </w:tc>
      </w:tr>
    </w:tbl>
    <w:p w:rsidR="000129F4" w:rsidRDefault="000129F4" w:rsidP="00012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9F4" w:rsidRDefault="000129F4" w:rsidP="000129F4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Во исполнение Указа Президента Российской Федерации от 02.04.2020 №139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PT Astra Serif" w:hAnsi="PT Astra Serif"/>
          <w:sz w:val="28"/>
          <w:szCs w:val="28"/>
        </w:rPr>
        <w:t>короновирусной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</w:t>
      </w:r>
      <w:r w:rsidRPr="008250A1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8250A1">
        <w:rPr>
          <w:rFonts w:ascii="PT Astra Serif" w:hAnsi="PT Astra Serif"/>
          <w:sz w:val="28"/>
          <w:szCs w:val="28"/>
        </w:rPr>
        <w:t xml:space="preserve"> -19)</w:t>
      </w:r>
      <w:r>
        <w:rPr>
          <w:rFonts w:ascii="PT Astra Serif" w:hAnsi="PT Astra Serif"/>
          <w:sz w:val="28"/>
          <w:szCs w:val="28"/>
        </w:rPr>
        <w:t>»,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 от 16.03.2020 №19-0/10/П-2261,</w:t>
      </w:r>
      <w:r w:rsidRPr="00C512FA">
        <w:rPr>
          <w:rFonts w:ascii="PT Astra Serif" w:hAnsi="PT Astra Serif"/>
          <w:sz w:val="28"/>
          <w:szCs w:val="28"/>
        </w:rPr>
        <w:t xml:space="preserve"> Указа Губернатора Ульяновской</w:t>
      </w:r>
      <w:proofErr w:type="gramEnd"/>
      <w:r w:rsidRPr="00C512FA">
        <w:rPr>
          <w:rFonts w:ascii="PT Astra Serif" w:hAnsi="PT Astra Serif"/>
          <w:sz w:val="28"/>
          <w:szCs w:val="28"/>
        </w:rPr>
        <w:t xml:space="preserve"> области от 12.03.2020 № 19 «О введении режима повышенной готовности»</w:t>
      </w:r>
      <w:r>
        <w:rPr>
          <w:rFonts w:ascii="PT Astra Serif" w:hAnsi="PT Astra Serif"/>
          <w:sz w:val="28"/>
          <w:szCs w:val="28"/>
        </w:rPr>
        <w:t>:</w:t>
      </w:r>
    </w:p>
    <w:p w:rsidR="000129F4" w:rsidRDefault="000129F4" w:rsidP="000129F4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1.Перенести сроки проведения публичных слушаний, назначенных на 20 апреля 2020г. в 14:00 решением Совета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от 26.03.2020г. №19/2 «О проекте решения Совета депутатов «Об исполнении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за 2019 год» и назначении публичных слушаний» до отмены режима повышенной готовности.</w:t>
      </w:r>
      <w:proofErr w:type="gramEnd"/>
    </w:p>
    <w:p w:rsidR="000129F4" w:rsidRDefault="000129F4" w:rsidP="000129F4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A60F2E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его обнародования.</w:t>
      </w:r>
    </w:p>
    <w:p w:rsidR="00A60F2E" w:rsidRDefault="00A60F2E" w:rsidP="000129F4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собой.</w:t>
      </w:r>
    </w:p>
    <w:p w:rsidR="00A60F2E" w:rsidRPr="008250A1" w:rsidRDefault="00A60F2E" w:rsidP="000129F4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PT Astra Serif" w:hAnsi="PT Astra Serif"/>
          <w:sz w:val="28"/>
          <w:szCs w:val="28"/>
        </w:rPr>
      </w:pPr>
    </w:p>
    <w:p w:rsidR="000129F4" w:rsidRDefault="000129F4" w:rsidP="000F50D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29F4" w:rsidRDefault="000129F4" w:rsidP="000F50D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29F4" w:rsidRDefault="000129F4" w:rsidP="00A60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9F4" w:rsidRDefault="000129F4" w:rsidP="000F50D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0DB" w:rsidRPr="003475CF" w:rsidRDefault="00A60F2E" w:rsidP="000F50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0F50DB" w:rsidRPr="003475CF" w:rsidRDefault="000F50DB" w:rsidP="000F50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Глава  муниципального  образования</w:t>
      </w:r>
    </w:p>
    <w:p w:rsidR="000F50DB" w:rsidRDefault="000F50DB" w:rsidP="000F50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5CF">
        <w:rPr>
          <w:rFonts w:ascii="Times New Roman" w:hAnsi="Times New Roman"/>
          <w:sz w:val="28"/>
          <w:szCs w:val="28"/>
        </w:rPr>
        <w:t>«</w:t>
      </w:r>
      <w:proofErr w:type="spellStart"/>
      <w:r w:rsidRPr="003475CF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3475CF"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            Л.Н.Дёмина</w:t>
      </w:r>
    </w:p>
    <w:p w:rsidR="000F50DB" w:rsidRPr="003475CF" w:rsidRDefault="000F50DB" w:rsidP="000F50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79DD" w:rsidRDefault="00AC79DD"/>
    <w:sectPr w:rsidR="00AC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0DB"/>
    <w:rsid w:val="000129F4"/>
    <w:rsid w:val="000F50DB"/>
    <w:rsid w:val="00A60F2E"/>
    <w:rsid w:val="00A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0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0129F4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129F4"/>
    <w:pPr>
      <w:shd w:val="clear" w:color="auto" w:fill="FFFFFF"/>
      <w:spacing w:after="0" w:line="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2020-05-06T06:27:00Z</cp:lastPrinted>
  <dcterms:created xsi:type="dcterms:W3CDTF">2020-05-06T06:11:00Z</dcterms:created>
  <dcterms:modified xsi:type="dcterms:W3CDTF">2020-05-06T06:27:00Z</dcterms:modified>
</cp:coreProperties>
</file>