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E3" w:rsidRPr="000E5D25" w:rsidRDefault="00D22AE3" w:rsidP="000E5D25">
      <w:pPr>
        <w:spacing w:line="228" w:lineRule="auto"/>
        <w:ind w:firstLine="720"/>
        <w:jc w:val="both"/>
        <w:rPr>
          <w:rFonts w:ascii="Times New Roman" w:eastAsia="MS Mincho" w:hAnsi="Times New Roman"/>
          <w:sz w:val="28"/>
          <w:szCs w:val="28"/>
        </w:rPr>
      </w:pPr>
      <w:r w:rsidRPr="000E5D25">
        <w:rPr>
          <w:rFonts w:ascii="Times New Roman" w:hAnsi="Times New Roman"/>
          <w:sz w:val="28"/>
          <w:szCs w:val="28"/>
        </w:rPr>
        <w:t xml:space="preserve">Прокуратурой района </w:t>
      </w:r>
      <w:r>
        <w:rPr>
          <w:rFonts w:ascii="Times New Roman" w:hAnsi="Times New Roman"/>
          <w:sz w:val="28"/>
          <w:szCs w:val="28"/>
        </w:rPr>
        <w:t xml:space="preserve">в июле текущего года </w:t>
      </w:r>
      <w:r w:rsidRPr="000E5D25">
        <w:rPr>
          <w:rFonts w:ascii="Times New Roman" w:hAnsi="Times New Roman"/>
          <w:sz w:val="28"/>
          <w:szCs w:val="28"/>
        </w:rPr>
        <w:t xml:space="preserve">проведена проверка исполнения требований трудового законодательства в деятельности администрации МО «Майнский район», образовательных учреждений Майнского района свидетельствует о неудовлетворительном состоянии законности в указанной сфере правоотношений. </w:t>
      </w:r>
    </w:p>
    <w:p w:rsidR="00D22AE3" w:rsidRPr="000E5D25" w:rsidRDefault="00D22AE3" w:rsidP="000E5D25">
      <w:pPr>
        <w:spacing w:line="228" w:lineRule="auto"/>
        <w:ind w:firstLine="720"/>
        <w:jc w:val="both"/>
        <w:rPr>
          <w:rFonts w:ascii="Times New Roman" w:hAnsi="Times New Roman"/>
          <w:sz w:val="28"/>
          <w:szCs w:val="28"/>
        </w:rPr>
      </w:pPr>
      <w:r w:rsidRPr="000E5D25">
        <w:rPr>
          <w:rFonts w:ascii="Times New Roman" w:eastAsia="MS Mincho" w:hAnsi="Times New Roman"/>
          <w:sz w:val="28"/>
          <w:szCs w:val="28"/>
        </w:rPr>
        <w:t xml:space="preserve">В ходе проведенной проверки установлено, что администрацией МО «Майнский район» </w:t>
      </w:r>
      <w:r w:rsidRPr="000E5D25">
        <w:rPr>
          <w:rFonts w:ascii="Times New Roman" w:hAnsi="Times New Roman"/>
          <w:sz w:val="28"/>
          <w:szCs w:val="28"/>
        </w:rPr>
        <w:t>допускаются нарушения действующего трудового законодательства РФ в части своевременности выплаты работникам заработной платы, а также денежной компенсации в связи с ее задержкой.</w:t>
      </w:r>
    </w:p>
    <w:p w:rsidR="00D22AE3" w:rsidRPr="000E5D25" w:rsidRDefault="00D22AE3" w:rsidP="000E5D25">
      <w:pPr>
        <w:spacing w:line="228" w:lineRule="auto"/>
        <w:ind w:firstLine="720"/>
        <w:jc w:val="both"/>
        <w:rPr>
          <w:rFonts w:ascii="Times New Roman" w:hAnsi="Times New Roman"/>
          <w:sz w:val="28"/>
          <w:szCs w:val="28"/>
        </w:rPr>
      </w:pPr>
      <w:r w:rsidRPr="000E5D25">
        <w:rPr>
          <w:rFonts w:ascii="Times New Roman" w:hAnsi="Times New Roman"/>
          <w:sz w:val="28"/>
          <w:szCs w:val="28"/>
        </w:rPr>
        <w:t>Проведенной проверкой установлено, что в нарушение ст. 136, 236 ТК РФ 64 работникам администрации МО «Майнский район заработная плата за июнь 2019 года выплачена</w:t>
      </w:r>
      <w:r>
        <w:rPr>
          <w:rFonts w:ascii="Times New Roman" w:hAnsi="Times New Roman"/>
          <w:sz w:val="28"/>
          <w:szCs w:val="28"/>
        </w:rPr>
        <w:t xml:space="preserve"> не была</w:t>
      </w:r>
      <w:r w:rsidRPr="000E5D25">
        <w:rPr>
          <w:rFonts w:ascii="Times New Roman" w:hAnsi="Times New Roman"/>
          <w:sz w:val="28"/>
          <w:szCs w:val="28"/>
        </w:rPr>
        <w:t xml:space="preserve">. </w:t>
      </w:r>
    </w:p>
    <w:p w:rsidR="00D22AE3" w:rsidRPr="000E5D25" w:rsidRDefault="00D22AE3" w:rsidP="000E5D25">
      <w:pPr>
        <w:widowControl w:val="0"/>
        <w:spacing w:line="228" w:lineRule="auto"/>
        <w:ind w:firstLine="720"/>
        <w:jc w:val="both"/>
        <w:rPr>
          <w:rFonts w:ascii="Times New Roman" w:hAnsi="Times New Roman"/>
          <w:sz w:val="28"/>
          <w:szCs w:val="28"/>
        </w:rPr>
      </w:pPr>
      <w:r w:rsidRPr="000E5D25">
        <w:rPr>
          <w:rFonts w:ascii="Times New Roman" w:hAnsi="Times New Roman"/>
          <w:sz w:val="28"/>
          <w:szCs w:val="28"/>
        </w:rPr>
        <w:t>По состоянию на 11.07.2019 перед 106 работниками име</w:t>
      </w:r>
      <w:r>
        <w:rPr>
          <w:rFonts w:ascii="Times New Roman" w:hAnsi="Times New Roman"/>
          <w:sz w:val="28"/>
          <w:szCs w:val="28"/>
        </w:rPr>
        <w:t>лась</w:t>
      </w:r>
      <w:r w:rsidRPr="000E5D25">
        <w:rPr>
          <w:rFonts w:ascii="Times New Roman" w:hAnsi="Times New Roman"/>
          <w:sz w:val="28"/>
          <w:szCs w:val="28"/>
        </w:rPr>
        <w:t xml:space="preserve"> задолженность по заработной плате на сумму 921 400 рублей. </w:t>
      </w:r>
    </w:p>
    <w:p w:rsidR="00D22AE3" w:rsidRPr="000E5D25" w:rsidRDefault="00D22AE3" w:rsidP="000E5D25">
      <w:pPr>
        <w:widowControl w:val="0"/>
        <w:spacing w:line="228" w:lineRule="auto"/>
        <w:ind w:firstLine="720"/>
        <w:jc w:val="both"/>
        <w:rPr>
          <w:rFonts w:ascii="Times New Roman" w:hAnsi="Times New Roman"/>
          <w:sz w:val="28"/>
          <w:szCs w:val="28"/>
        </w:rPr>
      </w:pPr>
      <w:r w:rsidRPr="000E5D25">
        <w:rPr>
          <w:rFonts w:ascii="Times New Roman" w:hAnsi="Times New Roman"/>
          <w:sz w:val="28"/>
          <w:szCs w:val="28"/>
        </w:rPr>
        <w:t xml:space="preserve">Более того, имелась задолженность перед 139 техническими работниками образовательных учреждений Майнского района, среди которых МОУ Игнатовская СОШ, МКОУ Абрамовская СШ, МКОУ Анненковская СШ, МОУ Выровская СОШ, МКОУ Гимовская СШ МОУ Загоскинская СОШ МКОУ Карлинская СШ, МКОУ Старомаклаушинская СШ, МКОУ Тагайская СШ, МКОУ Уржумская СШ, МКОУ Подлесненская ОШ, МКОУ Репьевская ОШ,  МКОУ Чирикеевская ОШ, МКОУ Вязовская НШ, МКОУ Копышовская НШ, МКОУ Калининская НШ, МКОУ Матюнинская НШ, МДОУ Выровский детский сад, МДОУ Игнатовский детский сад, МДОУ Тагайский детский сад,  МДОУ Майнский детский сад №1, МДОУ Майнский детский сад №2, МДОУ Майнский детский сад №5, МДОУ Майнский многопрофильный лицей  по выплате заработной платы за июнь 2019 года, выплат в связи с предоставлением отпусков на сумму 3 177 000 рублей. </w:t>
      </w:r>
    </w:p>
    <w:p w:rsidR="00D22AE3" w:rsidRPr="000E5D25" w:rsidRDefault="00D22AE3" w:rsidP="00250D29">
      <w:pPr>
        <w:jc w:val="both"/>
        <w:rPr>
          <w:rFonts w:ascii="Times New Roman" w:hAnsi="Times New Roman"/>
          <w:sz w:val="28"/>
          <w:szCs w:val="28"/>
        </w:rPr>
      </w:pPr>
      <w:r w:rsidRPr="000E5D25">
        <w:rPr>
          <w:rFonts w:ascii="Times New Roman" w:hAnsi="Times New Roman"/>
          <w:sz w:val="28"/>
          <w:szCs w:val="28"/>
        </w:rPr>
        <w:tab/>
        <w:t>По результатам проверки в адрес главы администрации МО «Майнский район» внесено представление об устранении нарушений закона</w:t>
      </w:r>
      <w:r>
        <w:rPr>
          <w:rFonts w:ascii="Times New Roman" w:hAnsi="Times New Roman"/>
          <w:sz w:val="28"/>
          <w:szCs w:val="28"/>
        </w:rPr>
        <w:t>, задолженность погашена</w:t>
      </w:r>
      <w:r w:rsidRPr="000E5D25">
        <w:rPr>
          <w:rFonts w:ascii="Times New Roman" w:hAnsi="Times New Roman"/>
          <w:sz w:val="28"/>
          <w:szCs w:val="28"/>
        </w:rPr>
        <w:t xml:space="preserve">. </w:t>
      </w:r>
    </w:p>
    <w:sectPr w:rsidR="00D22AE3" w:rsidRPr="000E5D25" w:rsidSect="00632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D25"/>
    <w:rsid w:val="000E5D25"/>
    <w:rsid w:val="00250D29"/>
    <w:rsid w:val="00632308"/>
    <w:rsid w:val="00A07EDF"/>
    <w:rsid w:val="00C45114"/>
    <w:rsid w:val="00D22A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D25"/>
    <w:rPr>
      <w:rFonts w:ascii="Courier New" w:eastAsia="Times New Roman" w:hAnsi="Courier New"/>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7918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270</Words>
  <Characters>1543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dc:creator>
  <cp:keywords/>
  <dc:description/>
  <cp:lastModifiedBy>user</cp:lastModifiedBy>
  <cp:revision>3</cp:revision>
  <dcterms:created xsi:type="dcterms:W3CDTF">2019-07-25T17:06:00Z</dcterms:created>
  <dcterms:modified xsi:type="dcterms:W3CDTF">2019-07-26T17:48:00Z</dcterms:modified>
</cp:coreProperties>
</file>