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01" w:rsidRPr="007C6B01" w:rsidRDefault="007C6B01" w:rsidP="007C6B0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B01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7C6B01">
        <w:rPr>
          <w:rFonts w:ascii="Times New Roman" w:hAnsi="Times New Roman" w:cs="Times New Roman"/>
          <w:bCs/>
          <w:sz w:val="28"/>
          <w:szCs w:val="28"/>
        </w:rPr>
        <w:instrText xml:space="preserve">HYPERLINK consultantplus://offline/ref=10D97DA616C27B6860E11D3EA6E75B934EAEC17C1987F5BF189B75AF08042F0D3602A4A6189FCB12E779AA7913i5cEG </w:instrText>
      </w:r>
      <w:r w:rsidRPr="007C6B01">
        <w:rPr>
          <w:rFonts w:ascii="Times New Roman" w:hAnsi="Times New Roman" w:cs="Times New Roman"/>
          <w:bCs/>
          <w:sz w:val="28"/>
          <w:szCs w:val="28"/>
        </w:rPr>
      </w:r>
      <w:r w:rsidRPr="007C6B01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7C6B01">
        <w:rPr>
          <w:rFonts w:ascii="Times New Roman" w:hAnsi="Times New Roman" w:cs="Times New Roman"/>
          <w:bCs/>
          <w:sz w:val="28"/>
          <w:szCs w:val="28"/>
        </w:rPr>
        <w:t>Приказ</w:t>
      </w:r>
      <w:r w:rsidRPr="007C6B01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7C6B01">
        <w:rPr>
          <w:rFonts w:ascii="Times New Roman" w:hAnsi="Times New Roman" w:cs="Times New Roman"/>
          <w:bCs/>
          <w:sz w:val="28"/>
          <w:szCs w:val="28"/>
        </w:rPr>
        <w:t>ом Минздрава России от 25.03.2019 №159н</w:t>
      </w:r>
      <w:r w:rsidRPr="007C6B01">
        <w:rPr>
          <w:rFonts w:ascii="Times New Roman" w:hAnsi="Times New Roman" w:cs="Times New Roman"/>
          <w:sz w:val="28"/>
          <w:szCs w:val="28"/>
        </w:rPr>
        <w:t xml:space="preserve"> </w:t>
      </w:r>
      <w:r w:rsidRPr="007C6B01">
        <w:rPr>
          <w:rFonts w:ascii="Times New Roman" w:hAnsi="Times New Roman" w:cs="Times New Roman"/>
          <w:bCs/>
          <w:sz w:val="28"/>
          <w:szCs w:val="28"/>
        </w:rPr>
        <w:t>внесены изменения в Порядок проведения медицинского освидетельствования на состояние опьянения (алкогольного, наркотического или иного токсического), утвержденный приказом от 18 декабря 2015 г. №933н.</w:t>
      </w:r>
    </w:p>
    <w:p w:rsidR="007C6B01" w:rsidRPr="007C6B01" w:rsidRDefault="007C6B01" w:rsidP="007C6B0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B01">
        <w:rPr>
          <w:rFonts w:ascii="Times New Roman" w:hAnsi="Times New Roman" w:cs="Times New Roman"/>
          <w:bCs/>
          <w:sz w:val="28"/>
          <w:szCs w:val="28"/>
        </w:rPr>
        <w:t>Уточнены основания проведения медицинского освидетельствования на состояние опьянения</w:t>
      </w:r>
    </w:p>
    <w:p w:rsidR="007C6B01" w:rsidRPr="007C6B01" w:rsidRDefault="007C6B01" w:rsidP="007C6B0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C6B01">
        <w:rPr>
          <w:rFonts w:ascii="Times New Roman" w:hAnsi="Times New Roman" w:cs="Times New Roman"/>
          <w:bCs/>
          <w:sz w:val="28"/>
          <w:szCs w:val="28"/>
        </w:rPr>
        <w:t xml:space="preserve">Устанавливается, что освидетельствование лица, в отношении которого имеются достаточные основания полагать, что оно находится в состоянии наркотического опьянения либо потребило наркотическое средство или психотропное вещество без назначения врача, либо новое потенциально опасное </w:t>
      </w:r>
      <w:proofErr w:type="spellStart"/>
      <w:r w:rsidRPr="007C6B01">
        <w:rPr>
          <w:rFonts w:ascii="Times New Roman" w:hAnsi="Times New Roman" w:cs="Times New Roman"/>
          <w:bCs/>
          <w:sz w:val="28"/>
          <w:szCs w:val="28"/>
        </w:rPr>
        <w:t>психоактивное</w:t>
      </w:r>
      <w:proofErr w:type="spellEnd"/>
      <w:r w:rsidRPr="007C6B01">
        <w:rPr>
          <w:rFonts w:ascii="Times New Roman" w:hAnsi="Times New Roman" w:cs="Times New Roman"/>
          <w:bCs/>
          <w:sz w:val="28"/>
          <w:szCs w:val="28"/>
        </w:rPr>
        <w:t xml:space="preserve"> вещество, может проводиться на основании постановления судьи, следователя, органа дознания или по направлению органа, осуществляющего оперативно-розыскную деятельность, или должностного лица, осуществляющего производство по делу об административном правонарушении.</w:t>
      </w:r>
      <w:proofErr w:type="gramEnd"/>
    </w:p>
    <w:p w:rsidR="007C6B01" w:rsidRPr="007C6B01" w:rsidRDefault="007C6B01" w:rsidP="007C6B0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B01">
        <w:rPr>
          <w:rFonts w:ascii="Times New Roman" w:hAnsi="Times New Roman" w:cs="Times New Roman"/>
          <w:bCs/>
          <w:sz w:val="28"/>
          <w:szCs w:val="28"/>
        </w:rPr>
        <w:t>В число оснований для вынесения заключения "установлено состояние опьянения" добавлено наличие абсолютного этилового спирта в концентрации 0,3 и более грамма на литр крови. В случае концентрации менее 0,3 грамма на литр крови выносится заключение "состояние опьянения не установлено".</w:t>
      </w:r>
    </w:p>
    <w:p w:rsidR="00695950" w:rsidRPr="007C6B01" w:rsidRDefault="00695950">
      <w:pPr>
        <w:rPr>
          <w:rFonts w:ascii="Times New Roman" w:hAnsi="Times New Roman" w:cs="Times New Roman"/>
        </w:rPr>
      </w:pPr>
    </w:p>
    <w:sectPr w:rsidR="00695950" w:rsidRPr="007C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C6B01"/>
    <w:rsid w:val="00695950"/>
    <w:rsid w:val="007C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2019-07-03T07:24:00Z</dcterms:created>
  <dcterms:modified xsi:type="dcterms:W3CDTF">2019-07-03T07:24:00Z</dcterms:modified>
</cp:coreProperties>
</file>