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E1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 от 13.09.2019 №1196 внесены изменения в Правила организованной перевозки группы детей автобусами.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 </w:t>
      </w:r>
      <w:r w:rsidRPr="00D908E1">
        <w:rPr>
          <w:rFonts w:ascii="Times New Roman" w:hAnsi="Times New Roman" w:cs="Times New Roman"/>
          <w:bCs/>
          <w:sz w:val="28"/>
          <w:szCs w:val="28"/>
        </w:rPr>
        <w:t>Все организованные перевозки группы детей автобусами должны осуществляться с обязательным использованием ремней безопасности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Поправками, в частности: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-установлена обязанность назначенного сопровождающего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движения;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-скорректирован перечень документов, необходимых для осуществления организованной перевозки группы детей;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-установлено, что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федеральном реестре туроператоров;</w:t>
      </w:r>
    </w:p>
    <w:p w:rsidR="00D908E1" w:rsidRPr="00D908E1" w:rsidRDefault="00D908E1" w:rsidP="00D908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-уточнены требования к стажу работы в качестве водителя лиц, допускаемых к управлению автобусами, осуществляющими организованную перевозку группы детей, а также к сроку хранения документов о перевозке;</w:t>
      </w:r>
    </w:p>
    <w:p w:rsidR="00D908E1" w:rsidRDefault="00D908E1" w:rsidP="00D908E1">
      <w:pPr>
        <w:ind w:firstLine="720"/>
        <w:jc w:val="both"/>
        <w:rPr>
          <w:sz w:val="28"/>
          <w:szCs w:val="28"/>
        </w:rPr>
      </w:pPr>
      <w:r w:rsidRPr="00D908E1">
        <w:rPr>
          <w:rFonts w:ascii="Times New Roman" w:hAnsi="Times New Roman" w:cs="Times New Roman"/>
          <w:sz w:val="28"/>
          <w:szCs w:val="28"/>
        </w:rPr>
        <w:t>-пересмотрены сроки подачи уведомления в подразделение Госавтоинспекции об организованной перевозке группы детей</w:t>
      </w:r>
      <w:r w:rsidRPr="00DB69DC">
        <w:rPr>
          <w:sz w:val="28"/>
          <w:szCs w:val="28"/>
        </w:rPr>
        <w:t>.</w:t>
      </w:r>
    </w:p>
    <w:p w:rsidR="006C33DB" w:rsidRDefault="006C33DB"/>
    <w:sectPr w:rsidR="006C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08E1"/>
    <w:rsid w:val="006C33DB"/>
    <w:rsid w:val="00D9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2019-09-30T04:23:00Z</dcterms:created>
  <dcterms:modified xsi:type="dcterms:W3CDTF">2019-09-30T04:23:00Z</dcterms:modified>
</cp:coreProperties>
</file>