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6D" w:rsidRPr="001F7C6D" w:rsidRDefault="001F7C6D" w:rsidP="001F7C6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C6D">
        <w:rPr>
          <w:rFonts w:ascii="Times New Roman" w:hAnsi="Times New Roman" w:cs="Times New Roman"/>
          <w:sz w:val="28"/>
          <w:szCs w:val="28"/>
        </w:rPr>
        <w:t>Постановлением Правительства РФ от 07.11.2019 №1417 внесены изменения в Правила пользования жилыми помещениями.</w:t>
      </w:r>
    </w:p>
    <w:p w:rsidR="001F7C6D" w:rsidRPr="001F7C6D" w:rsidRDefault="001F7C6D" w:rsidP="001F7C6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C6D">
        <w:rPr>
          <w:rFonts w:ascii="Times New Roman" w:hAnsi="Times New Roman" w:cs="Times New Roman"/>
          <w:b/>
          <w:bCs/>
          <w:sz w:val="28"/>
          <w:szCs w:val="28"/>
        </w:rPr>
        <w:t>В Правилах пользования жилыми помещениями закреплен ряд запретов, включая предоставление гостиничных услуг</w:t>
      </w:r>
    </w:p>
    <w:p w:rsidR="001F7C6D" w:rsidRPr="001F7C6D" w:rsidRDefault="001F7C6D" w:rsidP="001F7C6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C6D">
        <w:rPr>
          <w:rFonts w:ascii="Times New Roman" w:hAnsi="Times New Roman" w:cs="Times New Roman"/>
          <w:sz w:val="28"/>
          <w:szCs w:val="28"/>
        </w:rPr>
        <w:t>Постановлением устанавливается запрет:</w:t>
      </w:r>
    </w:p>
    <w:p w:rsidR="001F7C6D" w:rsidRPr="001F7C6D" w:rsidRDefault="001F7C6D" w:rsidP="001F7C6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C6D">
        <w:rPr>
          <w:rFonts w:ascii="Times New Roman" w:hAnsi="Times New Roman" w:cs="Times New Roman"/>
          <w:sz w:val="28"/>
          <w:szCs w:val="28"/>
        </w:rPr>
        <w:t>на размещение в жилых помещениях промышленных производств, гостиниц, а также осуществление миссионерской деятельности, за исключением случаев, предусмотренных статьей 16 Федерального закона "О свободе совести и о религиозных объединениях";</w:t>
      </w:r>
    </w:p>
    <w:p w:rsidR="001F7C6D" w:rsidRPr="001F7C6D" w:rsidRDefault="001F7C6D" w:rsidP="001F7C6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C6D">
        <w:rPr>
          <w:rFonts w:ascii="Times New Roman" w:hAnsi="Times New Roman" w:cs="Times New Roman"/>
          <w:sz w:val="28"/>
          <w:szCs w:val="28"/>
        </w:rPr>
        <w:t>на использование жилого помещения в многоквартирном доме для предоставления гостиничных услуг (аналогичная норма была внесена в Жилищный кодекс РФ Федеральным законом от 15.04.2019 N 59-ФЗ и вступила в силу с 1 октября 2019 года).</w:t>
      </w:r>
    </w:p>
    <w:p w:rsidR="00F93E65" w:rsidRDefault="00F93E65"/>
    <w:sectPr w:rsidR="00F9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7C6D"/>
    <w:rsid w:val="001F7C6D"/>
    <w:rsid w:val="00F9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2019-11-22T06:03:00Z</dcterms:created>
  <dcterms:modified xsi:type="dcterms:W3CDTF">2019-11-22T06:04:00Z</dcterms:modified>
</cp:coreProperties>
</file>