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A6" w:rsidRPr="00C71AA6" w:rsidRDefault="00C71AA6" w:rsidP="00C71AA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C71AA6">
        <w:rPr>
          <w:rFonts w:ascii="Times New Roman" w:hAnsi="Times New Roman" w:cs="Times New Roman"/>
          <w:sz w:val="28"/>
          <w:szCs w:val="28"/>
        </w:rPr>
        <w:t>Федеральным законом от 12.11.2019 №375-ФЗ внесены изменения в Федеральный закон «Об исполнительном производстве». </w:t>
      </w:r>
    </w:p>
    <w:p w:rsidR="00C71AA6" w:rsidRPr="00C71AA6" w:rsidRDefault="00C71AA6" w:rsidP="00C71AA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AA6">
        <w:rPr>
          <w:rFonts w:ascii="Times New Roman" w:hAnsi="Times New Roman" w:cs="Times New Roman"/>
          <w:b/>
          <w:bCs/>
          <w:sz w:val="28"/>
          <w:szCs w:val="28"/>
        </w:rPr>
        <w:t>С 1 января 2020 года участников исполнительного производства с их согласия будут оповещать по SMS</w:t>
      </w:r>
    </w:p>
    <w:p w:rsidR="00C71AA6" w:rsidRPr="00C71AA6" w:rsidRDefault="00C71AA6" w:rsidP="00C71AA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AA6">
        <w:rPr>
          <w:rFonts w:ascii="Times New Roman" w:hAnsi="Times New Roman" w:cs="Times New Roman"/>
          <w:sz w:val="28"/>
          <w:szCs w:val="28"/>
        </w:rPr>
        <w:t>Извещения, адресованные гражданину, будут отправляться на абонентские номера, предоставленные судебным приставам операторами связи. Содержание такого извещения, а также требования к формату повестки, иного извещения в форме электронного документа будут устанавливаться ФССП России.</w:t>
      </w:r>
    </w:p>
    <w:p w:rsidR="00C71AA6" w:rsidRPr="00C71AA6" w:rsidRDefault="00C71AA6" w:rsidP="00C71AA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AA6">
        <w:rPr>
          <w:rFonts w:ascii="Times New Roman" w:hAnsi="Times New Roman" w:cs="Times New Roman"/>
          <w:sz w:val="28"/>
          <w:szCs w:val="28"/>
        </w:rPr>
        <w:t>Извещения, адресованные организации или ИП, будут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ИП, на Едином портале государственных и муниципальных услуг.</w:t>
      </w:r>
    </w:p>
    <w:p w:rsidR="00C71AA6" w:rsidRPr="00C71AA6" w:rsidRDefault="00C71AA6" w:rsidP="00C71AA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AA6">
        <w:rPr>
          <w:rFonts w:ascii="Times New Roman" w:hAnsi="Times New Roman" w:cs="Times New Roman"/>
          <w:sz w:val="28"/>
          <w:szCs w:val="28"/>
        </w:rPr>
        <w:t xml:space="preserve">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будет осуществляться через единый личный кабинет на портале </w:t>
      </w:r>
      <w:proofErr w:type="spellStart"/>
      <w:r w:rsidRPr="00C71AA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71AA6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РФ. Там же можно будет подать жалобу на постановление должностного лица службы судебных приставов или его действия (бездействие).</w:t>
      </w:r>
    </w:p>
    <w:p w:rsidR="00C71AA6" w:rsidRPr="00C71AA6" w:rsidRDefault="00C71AA6" w:rsidP="00C71AA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AA6">
        <w:rPr>
          <w:rFonts w:ascii="Times New Roman" w:hAnsi="Times New Roman" w:cs="Times New Roman"/>
          <w:sz w:val="28"/>
          <w:szCs w:val="28"/>
        </w:rPr>
        <w:t>Федеральный закон вступает в силу с 1 января 2020 года.</w:t>
      </w:r>
    </w:p>
    <w:p w:rsidR="00A45BB9" w:rsidRDefault="00A45BB9"/>
    <w:sectPr w:rsidR="00A4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1AA6"/>
    <w:rsid w:val="00A45BB9"/>
    <w:rsid w:val="00C7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2019-11-22T06:01:00Z</dcterms:created>
  <dcterms:modified xsi:type="dcterms:W3CDTF">2019-11-22T06:01:00Z</dcterms:modified>
</cp:coreProperties>
</file>