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D5" w:rsidRPr="00E352D5" w:rsidRDefault="00E352D5" w:rsidP="00E3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2D5">
        <w:rPr>
          <w:rFonts w:ascii="Times New Roman" w:hAnsi="Times New Roman" w:cs="Times New Roman"/>
          <w:sz w:val="28"/>
          <w:szCs w:val="28"/>
        </w:rPr>
        <w:t xml:space="preserve">5. Постановлением Правительства РФ от 03.10.2020 №1592 </w:t>
      </w:r>
      <w:r w:rsidRPr="00E352D5">
        <w:rPr>
          <w:rFonts w:ascii="Times New Roman" w:hAnsi="Times New Roman" w:cs="Times New Roman"/>
          <w:b/>
          <w:bCs/>
          <w:sz w:val="28"/>
          <w:szCs w:val="28"/>
        </w:rPr>
        <w:t>расширены возможности финансирования Фондом защиты прав граждан - участников долевого строительства мероприятий по завершению строительства многоквартирных домов</w:t>
      </w:r>
    </w:p>
    <w:p w:rsidR="00E352D5" w:rsidRPr="00E352D5" w:rsidRDefault="00E352D5" w:rsidP="00E3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2D5">
        <w:rPr>
          <w:rFonts w:ascii="Times New Roman" w:hAnsi="Times New Roman" w:cs="Times New Roman"/>
          <w:sz w:val="28"/>
          <w:szCs w:val="28"/>
        </w:rPr>
        <w:t>Предусмотрено, что финансирование мероприятий по завершению строительства осуществляется Фондом путем, в том числе:</w:t>
      </w:r>
    </w:p>
    <w:p w:rsidR="00E352D5" w:rsidRPr="00E352D5" w:rsidRDefault="00E352D5" w:rsidP="00E3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2D5">
        <w:rPr>
          <w:rFonts w:ascii="Times New Roman" w:hAnsi="Times New Roman" w:cs="Times New Roman"/>
          <w:sz w:val="28"/>
          <w:szCs w:val="28"/>
        </w:rPr>
        <w:t>уплаты процентов и погашения основной суммы долга по целевым кредитам, предусмотренных кредитным договором иных платежей, включая платежи, связанные с предоставлением кредита, и (или) уплаты процентов и погашения основной суммы долга по целевым займам (за исключением неустойки (штрафа, пеней) за нарушение условий договора целевого займа) на финансирование мероприятий по завершению строительства объектов незавершенного строительства, объектов инфраструктуры;</w:t>
      </w:r>
      <w:proofErr w:type="gramEnd"/>
    </w:p>
    <w:p w:rsidR="00E352D5" w:rsidRPr="00E352D5" w:rsidRDefault="00E352D5" w:rsidP="00E3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2D5">
        <w:rPr>
          <w:rFonts w:ascii="Times New Roman" w:hAnsi="Times New Roman" w:cs="Times New Roman"/>
          <w:sz w:val="28"/>
          <w:szCs w:val="28"/>
        </w:rPr>
        <w:t>оплаты услуг банка-агента, который осуществляет выплату возмещения гражданам в соответствии с пунктом 9 Правил, утвержденных Постановлением Правительства РФ от 07.10.2017 №1233, и пунктом 20 Правил, утвержденных Постановлением Правительства РФ от 14.12.2019 №1680, или осуществления возмещения расходов на оплату указанных услуг, понесенных Фондом за счет собственных денежных средств, источником которых не является имущество Фонда, сформированное за счет имущественного взноса РФ, иных</w:t>
      </w:r>
      <w:proofErr w:type="gramEnd"/>
      <w:r w:rsidRPr="00E352D5">
        <w:rPr>
          <w:rFonts w:ascii="Times New Roman" w:hAnsi="Times New Roman" w:cs="Times New Roman"/>
          <w:sz w:val="28"/>
          <w:szCs w:val="28"/>
        </w:rPr>
        <w:t xml:space="preserve"> публично-правовых образований;</w:t>
      </w:r>
    </w:p>
    <w:p w:rsidR="00E352D5" w:rsidRPr="00E352D5" w:rsidRDefault="00E352D5" w:rsidP="00E3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2D5">
        <w:rPr>
          <w:rFonts w:ascii="Times New Roman" w:hAnsi="Times New Roman" w:cs="Times New Roman"/>
          <w:sz w:val="28"/>
          <w:szCs w:val="28"/>
        </w:rPr>
        <w:t xml:space="preserve">финансирования мероприятий, связанных с содержанием жилых и (или) нежилых помещений, </w:t>
      </w:r>
      <w:proofErr w:type="spellStart"/>
      <w:r w:rsidRPr="00E352D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352D5">
        <w:rPr>
          <w:rFonts w:ascii="Times New Roman" w:hAnsi="Times New Roman" w:cs="Times New Roman"/>
          <w:sz w:val="28"/>
          <w:szCs w:val="28"/>
        </w:rPr>
        <w:t xml:space="preserve"> в многоквартирном доме и (или)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</w:t>
      </w:r>
      <w:proofErr w:type="spellStart"/>
      <w:r w:rsidRPr="00E352D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E352D5">
        <w:rPr>
          <w:rFonts w:ascii="Times New Roman" w:hAnsi="Times New Roman" w:cs="Times New Roman"/>
          <w:sz w:val="28"/>
          <w:szCs w:val="28"/>
        </w:rPr>
        <w:t>.</w:t>
      </w:r>
    </w:p>
    <w:p w:rsidR="00E352D5" w:rsidRDefault="00E352D5" w:rsidP="00E352D5">
      <w:pPr>
        <w:ind w:firstLine="720"/>
        <w:jc w:val="both"/>
        <w:rPr>
          <w:sz w:val="28"/>
          <w:szCs w:val="28"/>
        </w:rPr>
      </w:pPr>
    </w:p>
    <w:p w:rsidR="00345E40" w:rsidRDefault="00345E40"/>
    <w:sectPr w:rsidR="0034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52D5"/>
    <w:rsid w:val="00345E40"/>
    <w:rsid w:val="00E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2020-10-12T12:39:00Z</dcterms:created>
  <dcterms:modified xsi:type="dcterms:W3CDTF">2020-10-12T12:39:00Z</dcterms:modified>
</cp:coreProperties>
</file>